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A3" w:rsidRPr="00EA009C" w:rsidRDefault="00E85CA3" w:rsidP="00E85CA3">
      <w:pPr>
        <w:pStyle w:val="1"/>
        <w:spacing w:line="660" w:lineRule="exact"/>
        <w:rPr>
          <w:rFonts w:ascii="方正小标宋简体" w:eastAsia="方正小标宋简体"/>
          <w:bCs w:val="0"/>
          <w:sz w:val="30"/>
          <w:szCs w:val="30"/>
        </w:rPr>
      </w:pPr>
      <w:bookmarkStart w:id="0" w:name="_Toc8051007"/>
      <w:r w:rsidRPr="00EA009C">
        <w:rPr>
          <w:rFonts w:ascii="方正小标宋简体" w:eastAsia="方正小标宋简体" w:hint="eastAsia"/>
          <w:sz w:val="32"/>
          <w:szCs w:val="30"/>
        </w:rPr>
        <w:t>十、勘察</w:t>
      </w:r>
      <w:r w:rsidRPr="00EA009C">
        <w:rPr>
          <w:rFonts w:ascii="方正小标宋简体" w:eastAsia="方正小标宋简体" w:hint="eastAsia"/>
          <w:bCs w:val="0"/>
          <w:sz w:val="32"/>
          <w:szCs w:val="30"/>
        </w:rPr>
        <w:t>、</w:t>
      </w:r>
      <w:r w:rsidRPr="00EA009C">
        <w:rPr>
          <w:rFonts w:ascii="方正小标宋简体" w:eastAsia="方正小标宋简体" w:hint="eastAsia"/>
          <w:sz w:val="32"/>
          <w:szCs w:val="30"/>
        </w:rPr>
        <w:t>设计工程师执业资格注册</w:t>
      </w:r>
      <w:bookmarkEnd w:id="0"/>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hint="eastAsia"/>
          <w:b/>
          <w:sz w:val="30"/>
          <w:szCs w:val="30"/>
        </w:rPr>
        <w:t xml:space="preserve">1、建筑、勘察设计注册人员注册申报系统是哪个？ </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hint="eastAsia"/>
          <w:sz w:val="30"/>
          <w:szCs w:val="30"/>
        </w:rPr>
        <w:t xml:space="preserve">    注册事项可通过以下两个系统之一进行申报：</w:t>
      </w:r>
    </w:p>
    <w:p w:rsidR="00E85CA3" w:rsidRPr="00EA009C" w:rsidRDefault="00E85CA3" w:rsidP="00E85CA3">
      <w:pPr>
        <w:spacing w:line="660" w:lineRule="exact"/>
        <w:ind w:firstLineChars="200" w:firstLine="600"/>
        <w:rPr>
          <w:rFonts w:ascii="仿宋_GB2312" w:eastAsia="仿宋_GB2312"/>
          <w:sz w:val="30"/>
          <w:szCs w:val="30"/>
        </w:rPr>
      </w:pPr>
      <w:r w:rsidRPr="00EA009C">
        <w:rPr>
          <w:rFonts w:ascii="仿宋_GB2312" w:eastAsia="仿宋_GB2312" w:hint="eastAsia"/>
          <w:sz w:val="30"/>
          <w:szCs w:val="30"/>
        </w:rPr>
        <w:t>1、注册建筑师、注册工程师注册管理信息系；2、全国勘察设计行业资质管理信息系统。购买软件请联系北京信源：010- 88019251/ 88019252。</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b/>
          <w:sz w:val="30"/>
          <w:szCs w:val="30"/>
        </w:rPr>
        <w:t>2</w:t>
      </w:r>
      <w:r w:rsidRPr="00EA009C">
        <w:rPr>
          <w:rFonts w:ascii="仿宋_GB2312" w:eastAsia="仿宋_GB2312" w:hint="eastAsia"/>
          <w:b/>
          <w:sz w:val="30"/>
          <w:szCs w:val="30"/>
        </w:rPr>
        <w:t>、建筑、勘察设计注册人员初始注册如何申报？需要什么资料？</w:t>
      </w:r>
    </w:p>
    <w:p w:rsidR="00E85CA3" w:rsidRPr="00EA009C" w:rsidRDefault="00E85CA3" w:rsidP="00E85CA3">
      <w:pPr>
        <w:spacing w:line="660" w:lineRule="exact"/>
        <w:ind w:firstLine="480"/>
        <w:rPr>
          <w:rFonts w:ascii="仿宋_GB2312" w:eastAsia="仿宋_GB2312"/>
          <w:sz w:val="30"/>
          <w:szCs w:val="30"/>
        </w:rPr>
      </w:pPr>
      <w:r w:rsidRPr="00EA009C">
        <w:rPr>
          <w:rFonts w:ascii="仿宋_GB2312" w:eastAsia="仿宋_GB2312" w:hint="eastAsia"/>
          <w:sz w:val="30"/>
          <w:szCs w:val="30"/>
        </w:rPr>
        <w:t>在信源系统进行“初始注册”申报，按系统提示上</w:t>
      </w:r>
      <w:proofErr w:type="gramStart"/>
      <w:r w:rsidRPr="00EA009C">
        <w:rPr>
          <w:rFonts w:ascii="仿宋_GB2312" w:eastAsia="仿宋_GB2312" w:hint="eastAsia"/>
          <w:sz w:val="30"/>
          <w:szCs w:val="30"/>
        </w:rPr>
        <w:t>传相应</w:t>
      </w:r>
      <w:proofErr w:type="gramEnd"/>
      <w:r w:rsidRPr="00EA009C">
        <w:rPr>
          <w:rFonts w:ascii="仿宋_GB2312" w:eastAsia="仿宋_GB2312" w:hint="eastAsia"/>
          <w:sz w:val="30"/>
          <w:szCs w:val="30"/>
        </w:rPr>
        <w:t>附件材料即可，无需提交纸质材料。</w:t>
      </w:r>
    </w:p>
    <w:p w:rsidR="00E85CA3" w:rsidRPr="00EA009C" w:rsidRDefault="00E85CA3" w:rsidP="00E85CA3">
      <w:pPr>
        <w:spacing w:line="660" w:lineRule="exact"/>
        <w:ind w:firstLine="480"/>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b/>
          <w:sz w:val="30"/>
          <w:szCs w:val="30"/>
        </w:rPr>
        <w:t>3</w:t>
      </w:r>
      <w:r w:rsidRPr="00EA009C">
        <w:rPr>
          <w:rFonts w:ascii="仿宋_GB2312" w:eastAsia="仿宋_GB2312" w:hint="eastAsia"/>
          <w:b/>
          <w:sz w:val="30"/>
          <w:szCs w:val="30"/>
        </w:rPr>
        <w:t>、建筑、勘察设计注册人员变更注册如何申报？需要什么资料？</w:t>
      </w:r>
    </w:p>
    <w:p w:rsidR="00E85CA3" w:rsidRPr="00EA009C" w:rsidRDefault="00E85CA3" w:rsidP="00E85CA3">
      <w:pPr>
        <w:spacing w:line="660" w:lineRule="exact"/>
        <w:ind w:firstLine="480"/>
        <w:rPr>
          <w:rFonts w:ascii="仿宋_GB2312" w:eastAsia="仿宋_GB2312" w:hAnsi="Times New Roman" w:cs="宋体"/>
          <w:sz w:val="30"/>
          <w:szCs w:val="30"/>
        </w:rPr>
      </w:pPr>
      <w:r w:rsidRPr="00EA009C">
        <w:rPr>
          <w:rFonts w:ascii="仿宋_GB2312" w:eastAsia="仿宋_GB2312" w:hint="eastAsia"/>
          <w:sz w:val="30"/>
          <w:szCs w:val="30"/>
        </w:rPr>
        <w:t>新接收单位在信源系统进行“变更注册”申报，按系统提示上</w:t>
      </w:r>
      <w:proofErr w:type="gramStart"/>
      <w:r w:rsidRPr="00EA009C">
        <w:rPr>
          <w:rFonts w:ascii="仿宋_GB2312" w:eastAsia="仿宋_GB2312" w:hint="eastAsia"/>
          <w:sz w:val="30"/>
          <w:szCs w:val="30"/>
        </w:rPr>
        <w:t>传相应</w:t>
      </w:r>
      <w:proofErr w:type="gramEnd"/>
      <w:r w:rsidRPr="00EA009C">
        <w:rPr>
          <w:rFonts w:ascii="仿宋_GB2312" w:eastAsia="仿宋_GB2312" w:hint="eastAsia"/>
          <w:sz w:val="30"/>
          <w:szCs w:val="30"/>
        </w:rPr>
        <w:t>附件材料即可，无需提交纸质材料。</w:t>
      </w:r>
    </w:p>
    <w:p w:rsidR="00E85CA3" w:rsidRPr="00EA009C" w:rsidRDefault="00E85CA3" w:rsidP="00E85CA3">
      <w:pPr>
        <w:spacing w:line="660" w:lineRule="exact"/>
        <w:ind w:firstLine="480"/>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b/>
          <w:sz w:val="30"/>
          <w:szCs w:val="30"/>
        </w:rPr>
        <w:t>4</w:t>
      </w:r>
      <w:r w:rsidRPr="00EA009C">
        <w:rPr>
          <w:rFonts w:ascii="仿宋_GB2312" w:eastAsia="仿宋_GB2312" w:hint="eastAsia"/>
          <w:b/>
          <w:sz w:val="30"/>
          <w:szCs w:val="30"/>
        </w:rPr>
        <w:t>、建筑、勘察设计注册人员延续注册如何申报？需要什么资料？</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sz w:val="30"/>
          <w:szCs w:val="30"/>
        </w:rPr>
        <w:t xml:space="preserve">    </w:t>
      </w:r>
      <w:r w:rsidRPr="00EA009C">
        <w:rPr>
          <w:rFonts w:ascii="仿宋_GB2312" w:eastAsia="仿宋_GB2312" w:hint="eastAsia"/>
          <w:sz w:val="30"/>
          <w:szCs w:val="30"/>
        </w:rPr>
        <w:t>在信源系统进行“延续注册”申报，按系统提示上</w:t>
      </w:r>
      <w:proofErr w:type="gramStart"/>
      <w:r w:rsidRPr="00EA009C">
        <w:rPr>
          <w:rFonts w:ascii="仿宋_GB2312" w:eastAsia="仿宋_GB2312" w:hint="eastAsia"/>
          <w:sz w:val="30"/>
          <w:szCs w:val="30"/>
        </w:rPr>
        <w:t>传相应</w:t>
      </w:r>
      <w:proofErr w:type="gramEnd"/>
      <w:r w:rsidRPr="00EA009C">
        <w:rPr>
          <w:rFonts w:ascii="仿宋_GB2312" w:eastAsia="仿宋_GB2312" w:hint="eastAsia"/>
          <w:sz w:val="30"/>
          <w:szCs w:val="30"/>
        </w:rPr>
        <w:t>附件材料即可，无需提交纸质材料。</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b/>
          <w:sz w:val="30"/>
          <w:szCs w:val="30"/>
        </w:rPr>
        <w:t>5</w:t>
      </w:r>
      <w:r w:rsidRPr="00EA009C">
        <w:rPr>
          <w:rFonts w:ascii="仿宋_GB2312" w:eastAsia="仿宋_GB2312" w:hint="eastAsia"/>
          <w:b/>
          <w:sz w:val="30"/>
          <w:szCs w:val="30"/>
        </w:rPr>
        <w:t>、建筑、勘察设计注册人员注销注册申报所需资料？</w:t>
      </w:r>
      <w:r w:rsidRPr="00EA009C">
        <w:rPr>
          <w:rFonts w:ascii="仿宋_GB2312" w:eastAsia="仿宋_GB2312"/>
          <w:b/>
          <w:sz w:val="30"/>
          <w:szCs w:val="30"/>
        </w:rPr>
        <w:t>(</w:t>
      </w:r>
      <w:r w:rsidRPr="00EA009C">
        <w:rPr>
          <w:rFonts w:ascii="仿宋_GB2312" w:eastAsia="仿宋_GB2312" w:hint="eastAsia"/>
          <w:b/>
          <w:sz w:val="30"/>
          <w:szCs w:val="30"/>
        </w:rPr>
        <w:t>所有事项</w:t>
      </w:r>
      <w:r w:rsidRPr="00EA009C">
        <w:rPr>
          <w:rFonts w:ascii="仿宋_GB2312" w:eastAsia="仿宋_GB2312" w:hint="eastAsia"/>
          <w:b/>
          <w:sz w:val="30"/>
          <w:szCs w:val="30"/>
        </w:rPr>
        <w:lastRenderedPageBreak/>
        <w:t>注销</w:t>
      </w:r>
      <w:proofErr w:type="gramStart"/>
      <w:r w:rsidRPr="00EA009C">
        <w:rPr>
          <w:rFonts w:ascii="仿宋_GB2312" w:eastAsia="仿宋_GB2312" w:hint="eastAsia"/>
          <w:b/>
          <w:sz w:val="30"/>
          <w:szCs w:val="30"/>
        </w:rPr>
        <w:t>均一样</w:t>
      </w:r>
      <w:proofErr w:type="gramEnd"/>
      <w:r w:rsidRPr="00EA009C">
        <w:rPr>
          <w:rFonts w:ascii="仿宋_GB2312" w:eastAsia="仿宋_GB2312"/>
          <w:b/>
          <w:sz w:val="30"/>
          <w:szCs w:val="30"/>
        </w:rPr>
        <w:t>)</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sz w:val="30"/>
          <w:szCs w:val="30"/>
        </w:rPr>
        <w:t xml:space="preserve">    </w:t>
      </w:r>
      <w:r w:rsidRPr="00EA009C">
        <w:rPr>
          <w:rFonts w:ascii="仿宋_GB2312" w:eastAsia="仿宋_GB2312" w:hint="eastAsia"/>
          <w:sz w:val="30"/>
          <w:szCs w:val="30"/>
        </w:rPr>
        <w:t>注销注册申报所需材料：（</w:t>
      </w:r>
      <w:r w:rsidRPr="00EA009C">
        <w:rPr>
          <w:rFonts w:ascii="仿宋_GB2312" w:eastAsia="仿宋_GB2312"/>
          <w:sz w:val="30"/>
          <w:szCs w:val="30"/>
        </w:rPr>
        <w:t>1</w:t>
      </w:r>
      <w:r w:rsidRPr="00EA009C">
        <w:rPr>
          <w:rFonts w:ascii="仿宋_GB2312" w:eastAsia="仿宋_GB2312" w:hint="eastAsia"/>
          <w:sz w:val="30"/>
          <w:szCs w:val="30"/>
        </w:rPr>
        <w:t>）注销注册申请表一式</w:t>
      </w:r>
      <w:r w:rsidRPr="00EA009C">
        <w:rPr>
          <w:rFonts w:ascii="仿宋_GB2312" w:eastAsia="仿宋_GB2312"/>
          <w:sz w:val="30"/>
          <w:szCs w:val="30"/>
        </w:rPr>
        <w:t>3</w:t>
      </w:r>
      <w:r w:rsidRPr="00EA009C">
        <w:rPr>
          <w:rFonts w:ascii="仿宋_GB2312" w:eastAsia="仿宋_GB2312" w:hint="eastAsia"/>
          <w:sz w:val="30"/>
          <w:szCs w:val="30"/>
        </w:rPr>
        <w:t>份（信源系统）；（</w:t>
      </w:r>
      <w:r w:rsidRPr="00EA009C">
        <w:rPr>
          <w:rFonts w:ascii="仿宋_GB2312" w:eastAsia="仿宋_GB2312"/>
          <w:sz w:val="30"/>
          <w:szCs w:val="30"/>
        </w:rPr>
        <w:t>2</w:t>
      </w:r>
      <w:r w:rsidRPr="00EA009C">
        <w:rPr>
          <w:rFonts w:ascii="仿宋_GB2312" w:eastAsia="仿宋_GB2312" w:hint="eastAsia"/>
          <w:sz w:val="30"/>
          <w:szCs w:val="30"/>
        </w:rPr>
        <w:t>）原聘用单位出具的解聘证明原件１份；（</w:t>
      </w:r>
      <w:r w:rsidRPr="00EA009C">
        <w:rPr>
          <w:rFonts w:ascii="仿宋_GB2312" w:eastAsia="仿宋_GB2312"/>
          <w:sz w:val="30"/>
          <w:szCs w:val="30"/>
        </w:rPr>
        <w:t>3</w:t>
      </w:r>
      <w:r w:rsidRPr="00EA009C">
        <w:rPr>
          <w:rFonts w:ascii="仿宋_GB2312" w:eastAsia="仿宋_GB2312" w:hint="eastAsia"/>
          <w:sz w:val="30"/>
          <w:szCs w:val="30"/>
        </w:rPr>
        <w:t>）注册证书原件；（</w:t>
      </w:r>
      <w:r w:rsidRPr="00EA009C">
        <w:rPr>
          <w:rFonts w:ascii="仿宋_GB2312" w:eastAsia="仿宋_GB2312"/>
          <w:sz w:val="30"/>
          <w:szCs w:val="30"/>
        </w:rPr>
        <w:t>4</w:t>
      </w:r>
      <w:r w:rsidRPr="00EA009C">
        <w:rPr>
          <w:rFonts w:ascii="仿宋_GB2312" w:eastAsia="仿宋_GB2312" w:hint="eastAsia"/>
          <w:sz w:val="30"/>
          <w:szCs w:val="30"/>
        </w:rPr>
        <w:t>）注册印章。</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hint="eastAsia"/>
          <w:sz w:val="30"/>
          <w:szCs w:val="30"/>
        </w:rPr>
        <w:t>将材料送至：浙江省住房与城乡建设厅政务服务中心</w:t>
      </w:r>
      <w:r w:rsidRPr="00EA009C">
        <w:rPr>
          <w:rFonts w:ascii="仿宋_GB2312" w:eastAsia="仿宋_GB2312"/>
          <w:sz w:val="30"/>
          <w:szCs w:val="30"/>
        </w:rPr>
        <w:t>1</w:t>
      </w:r>
      <w:r w:rsidRPr="00EA009C">
        <w:rPr>
          <w:rFonts w:ascii="仿宋_GB2312" w:eastAsia="仿宋_GB2312" w:hint="eastAsia"/>
          <w:sz w:val="30"/>
          <w:szCs w:val="30"/>
        </w:rPr>
        <w:t>号窗口办理。</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b/>
          <w:sz w:val="30"/>
          <w:szCs w:val="30"/>
        </w:rPr>
        <w:t>6</w:t>
      </w:r>
      <w:r w:rsidRPr="00EA009C">
        <w:rPr>
          <w:rFonts w:ascii="仿宋_GB2312" w:eastAsia="仿宋_GB2312" w:hint="eastAsia"/>
          <w:b/>
          <w:sz w:val="30"/>
          <w:szCs w:val="30"/>
        </w:rPr>
        <w:t>、已注销人员，想要变更单位，如何办理？</w:t>
      </w:r>
      <w:r w:rsidRPr="00EA009C">
        <w:rPr>
          <w:rFonts w:ascii="仿宋_GB2312" w:eastAsia="仿宋_GB2312"/>
          <w:b/>
          <w:sz w:val="30"/>
          <w:szCs w:val="30"/>
        </w:rPr>
        <w:t xml:space="preserve"> </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sz w:val="30"/>
          <w:szCs w:val="30"/>
        </w:rPr>
        <w:t xml:space="preserve">    </w:t>
      </w:r>
      <w:r w:rsidRPr="00EA009C">
        <w:rPr>
          <w:rFonts w:ascii="仿宋_GB2312" w:eastAsia="仿宋_GB2312" w:hint="eastAsia"/>
          <w:sz w:val="30"/>
          <w:szCs w:val="30"/>
        </w:rPr>
        <w:t>一级（含不分等级）：新接收单位系统直接进行“变更注册”，注册成功后联系建设部沈老师退还原注册证书</w:t>
      </w:r>
      <w:r w:rsidRPr="00EA009C">
        <w:rPr>
          <w:rFonts w:ascii="仿宋_GB2312" w:eastAsia="仿宋_GB2312"/>
          <w:sz w:val="30"/>
          <w:szCs w:val="30"/>
        </w:rPr>
        <w:t>010-68313587</w:t>
      </w:r>
      <w:r w:rsidRPr="00EA009C">
        <w:rPr>
          <w:rFonts w:ascii="仿宋_GB2312" w:eastAsia="仿宋_GB2312" w:hint="eastAsia"/>
          <w:sz w:val="30"/>
          <w:szCs w:val="30"/>
        </w:rPr>
        <w:t>；</w:t>
      </w:r>
    </w:p>
    <w:p w:rsidR="00E85CA3" w:rsidRPr="00EA009C" w:rsidRDefault="00E85CA3" w:rsidP="00E85CA3">
      <w:pPr>
        <w:spacing w:line="660" w:lineRule="exact"/>
        <w:ind w:firstLineChars="200" w:firstLine="600"/>
        <w:rPr>
          <w:rFonts w:ascii="仿宋_GB2312" w:eastAsia="仿宋_GB2312"/>
          <w:sz w:val="30"/>
          <w:szCs w:val="30"/>
        </w:rPr>
      </w:pPr>
      <w:r w:rsidRPr="00EA009C">
        <w:rPr>
          <w:rFonts w:ascii="仿宋_GB2312" w:eastAsia="仿宋_GB2312" w:hint="eastAsia"/>
          <w:sz w:val="30"/>
          <w:szCs w:val="30"/>
        </w:rPr>
        <w:t>二级：变更前需联系政务服务中心</w:t>
      </w:r>
      <w:r w:rsidRPr="00EA009C">
        <w:rPr>
          <w:rFonts w:ascii="仿宋_GB2312" w:eastAsia="仿宋_GB2312"/>
          <w:sz w:val="30"/>
          <w:szCs w:val="30"/>
        </w:rPr>
        <w:t>1</w:t>
      </w:r>
      <w:r w:rsidRPr="00EA009C">
        <w:rPr>
          <w:rFonts w:ascii="仿宋_GB2312" w:eastAsia="仿宋_GB2312" w:hint="eastAsia"/>
          <w:sz w:val="30"/>
          <w:szCs w:val="30"/>
        </w:rPr>
        <w:t>号窗口开通注册关系。</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hint="eastAsia"/>
          <w:b/>
          <w:sz w:val="30"/>
          <w:szCs w:val="30"/>
        </w:rPr>
        <w:t>7、系统申报数据为何长时间显示企业报送中？</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hint="eastAsia"/>
          <w:sz w:val="30"/>
          <w:szCs w:val="30"/>
        </w:rPr>
        <w:t xml:space="preserve">    系统申报数据长时间显示“企业报送中”，就证明申报资料有问题已被退回，请至系统“补正材料”及时补正。</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hint="eastAsia"/>
          <w:b/>
          <w:sz w:val="30"/>
          <w:szCs w:val="30"/>
        </w:rPr>
        <w:t>8、建筑、勘察设计注册人员办理注册事项是否需要到现场交纸质资料？</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hint="eastAsia"/>
          <w:sz w:val="30"/>
          <w:szCs w:val="30"/>
        </w:rPr>
        <w:t xml:space="preserve">    自2018年1月1月起实施无纸化办公，企业直接按照系统提示上</w:t>
      </w:r>
      <w:proofErr w:type="gramStart"/>
      <w:r w:rsidRPr="00EA009C">
        <w:rPr>
          <w:rFonts w:ascii="仿宋_GB2312" w:eastAsia="仿宋_GB2312" w:hint="eastAsia"/>
          <w:sz w:val="30"/>
          <w:szCs w:val="30"/>
        </w:rPr>
        <w:t>传相关</w:t>
      </w:r>
      <w:proofErr w:type="gramEnd"/>
      <w:r w:rsidRPr="00EA009C">
        <w:rPr>
          <w:rFonts w:ascii="仿宋_GB2312" w:eastAsia="仿宋_GB2312" w:hint="eastAsia"/>
          <w:sz w:val="30"/>
          <w:szCs w:val="30"/>
        </w:rPr>
        <w:t>资料即可，无需提交纸质材料。</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hint="eastAsia"/>
          <w:b/>
          <w:sz w:val="30"/>
          <w:szCs w:val="30"/>
        </w:rPr>
        <w:lastRenderedPageBreak/>
        <w:t>9、建筑、勘察设计一级注册人员（含不分等级）注册证书遗失如何办理？</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hint="eastAsia"/>
          <w:sz w:val="30"/>
          <w:szCs w:val="30"/>
        </w:rPr>
        <w:t xml:space="preserve">    省级报刊登报遗失，在信源系统进行“更改补办”申报，按系统提示上</w:t>
      </w:r>
      <w:proofErr w:type="gramStart"/>
      <w:r w:rsidRPr="00EA009C">
        <w:rPr>
          <w:rFonts w:ascii="仿宋_GB2312" w:eastAsia="仿宋_GB2312" w:hint="eastAsia"/>
          <w:sz w:val="30"/>
          <w:szCs w:val="30"/>
        </w:rPr>
        <w:t>传相应</w:t>
      </w:r>
      <w:proofErr w:type="gramEnd"/>
      <w:r w:rsidRPr="00EA009C">
        <w:rPr>
          <w:rFonts w:ascii="仿宋_GB2312" w:eastAsia="仿宋_GB2312" w:hint="eastAsia"/>
          <w:sz w:val="30"/>
          <w:szCs w:val="30"/>
        </w:rPr>
        <w:t>扫描件即可。</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hint="eastAsia"/>
          <w:b/>
          <w:sz w:val="30"/>
          <w:szCs w:val="30"/>
        </w:rPr>
        <w:t>10、建筑、勘察设计二级注册人员注册证书遗失如何办理？</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hint="eastAsia"/>
          <w:sz w:val="30"/>
          <w:szCs w:val="30"/>
        </w:rPr>
        <w:t xml:space="preserve">    在信源系统进行“更改补办”申报，按系统提示上</w:t>
      </w:r>
      <w:proofErr w:type="gramStart"/>
      <w:r w:rsidRPr="00EA009C">
        <w:rPr>
          <w:rFonts w:ascii="仿宋_GB2312" w:eastAsia="仿宋_GB2312" w:hint="eastAsia"/>
          <w:sz w:val="30"/>
          <w:szCs w:val="30"/>
        </w:rPr>
        <w:t>传相应</w:t>
      </w:r>
      <w:proofErr w:type="gramEnd"/>
      <w:r w:rsidRPr="00EA009C">
        <w:rPr>
          <w:rFonts w:ascii="仿宋_GB2312" w:eastAsia="仿宋_GB2312" w:hint="eastAsia"/>
          <w:sz w:val="30"/>
          <w:szCs w:val="30"/>
        </w:rPr>
        <w:t>扫描件即可。</w:t>
      </w:r>
    </w:p>
    <w:p w:rsidR="00E85CA3" w:rsidRPr="00EA009C" w:rsidRDefault="00E85CA3" w:rsidP="00E85CA3">
      <w:pPr>
        <w:spacing w:line="660" w:lineRule="exact"/>
        <w:rPr>
          <w:rFonts w:ascii="仿宋_GB2312" w:eastAsia="仿宋_GB2312"/>
          <w:b/>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hint="eastAsia"/>
          <w:b/>
          <w:sz w:val="30"/>
          <w:szCs w:val="30"/>
        </w:rPr>
        <w:t>11、建筑、勘察设计注册类人员考试合格执业资格证遗失如何办理？</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hint="eastAsia"/>
          <w:sz w:val="30"/>
          <w:szCs w:val="30"/>
        </w:rPr>
        <w:t xml:space="preserve">    请联系省人事考试中心咨询补证事项。</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b/>
          <w:sz w:val="30"/>
          <w:szCs w:val="30"/>
        </w:rPr>
        <w:t>12</w:t>
      </w:r>
      <w:r w:rsidRPr="00EA009C">
        <w:rPr>
          <w:rFonts w:ascii="仿宋_GB2312" w:eastAsia="仿宋_GB2312" w:hint="eastAsia"/>
          <w:b/>
          <w:sz w:val="30"/>
          <w:szCs w:val="30"/>
        </w:rPr>
        <w:t>、建筑、勘察设计注册人员办理注册事项是否需要提供</w:t>
      </w:r>
      <w:proofErr w:type="gramStart"/>
      <w:r w:rsidRPr="00EA009C">
        <w:rPr>
          <w:rFonts w:ascii="仿宋_GB2312" w:eastAsia="仿宋_GB2312" w:hint="eastAsia"/>
          <w:b/>
          <w:sz w:val="30"/>
          <w:szCs w:val="30"/>
        </w:rPr>
        <w:t>社保证明</w:t>
      </w:r>
      <w:proofErr w:type="gramEnd"/>
      <w:r w:rsidRPr="00EA009C">
        <w:rPr>
          <w:rFonts w:ascii="仿宋_GB2312" w:eastAsia="仿宋_GB2312" w:hint="eastAsia"/>
          <w:b/>
          <w:sz w:val="30"/>
          <w:szCs w:val="30"/>
        </w:rPr>
        <w:t>？</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sz w:val="30"/>
          <w:szCs w:val="30"/>
        </w:rPr>
        <w:t xml:space="preserve">    </w:t>
      </w:r>
      <w:r w:rsidRPr="00EA009C">
        <w:rPr>
          <w:rFonts w:ascii="仿宋_GB2312" w:eastAsia="仿宋_GB2312" w:hint="eastAsia"/>
          <w:sz w:val="30"/>
          <w:szCs w:val="30"/>
        </w:rPr>
        <w:t>现在所有注册事项均实行法人承诺制，不考核人员社保，申请表需法人亲笔签名或加盖手写签字章，法人印章无效。</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hint="eastAsia"/>
          <w:b/>
          <w:sz w:val="30"/>
          <w:szCs w:val="30"/>
        </w:rPr>
        <w:t>13、建筑、勘察设计类人员继续教育何时报名？咨询电话？</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hint="eastAsia"/>
          <w:sz w:val="30"/>
          <w:szCs w:val="30"/>
        </w:rPr>
        <w:t xml:space="preserve">    继续教育相关问题请联系浙江省建筑设计研究院  </w:t>
      </w:r>
      <w:proofErr w:type="gramStart"/>
      <w:r w:rsidRPr="00EA009C">
        <w:rPr>
          <w:rFonts w:ascii="仿宋_GB2312" w:eastAsia="仿宋_GB2312" w:hint="eastAsia"/>
          <w:sz w:val="30"/>
          <w:szCs w:val="30"/>
        </w:rPr>
        <w:t>郑工</w:t>
      </w:r>
      <w:proofErr w:type="gramEnd"/>
      <w:r w:rsidRPr="00EA009C">
        <w:rPr>
          <w:rFonts w:ascii="仿宋_GB2312" w:eastAsia="仿宋_GB2312" w:hint="eastAsia"/>
          <w:sz w:val="30"/>
          <w:szCs w:val="30"/>
        </w:rPr>
        <w:t>0571-85050010。</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hint="eastAsia"/>
          <w:b/>
          <w:sz w:val="30"/>
          <w:szCs w:val="30"/>
        </w:rPr>
        <w:t>14、建筑、勘察设计注册人员继续教育证书丢失如何补办？</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hint="eastAsia"/>
          <w:sz w:val="30"/>
          <w:szCs w:val="30"/>
        </w:rPr>
        <w:t xml:space="preserve">    请联系浙江省建筑设计研究院 郑工：0571-85050010。</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hint="eastAsia"/>
          <w:b/>
          <w:sz w:val="30"/>
          <w:szCs w:val="30"/>
        </w:rPr>
        <w:t>15、初始注册人员，对继续教育有无要求？</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hint="eastAsia"/>
          <w:sz w:val="30"/>
          <w:szCs w:val="30"/>
        </w:rPr>
        <w:t xml:space="preserve">    建筑、结构、岩土专业人员，办理初始注册申报时如超一个继续教育周期，则需上传有效期内的继续教育证明文件。</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b/>
          <w:sz w:val="30"/>
          <w:szCs w:val="30"/>
        </w:rPr>
        <w:t>16</w:t>
      </w:r>
      <w:r w:rsidRPr="00EA009C">
        <w:rPr>
          <w:rFonts w:ascii="仿宋_GB2312" w:eastAsia="仿宋_GB2312" w:hint="eastAsia"/>
          <w:b/>
          <w:sz w:val="30"/>
          <w:szCs w:val="30"/>
        </w:rPr>
        <w:t>、建筑、勘察设计企业更名需要哪些资料？</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sz w:val="30"/>
          <w:szCs w:val="30"/>
        </w:rPr>
        <w:t xml:space="preserve">    </w:t>
      </w:r>
      <w:r w:rsidRPr="00EA009C">
        <w:rPr>
          <w:rFonts w:ascii="仿宋_GB2312" w:eastAsia="仿宋_GB2312" w:hint="eastAsia"/>
          <w:sz w:val="30"/>
          <w:szCs w:val="30"/>
        </w:rPr>
        <w:t>办理企业</w:t>
      </w:r>
      <w:proofErr w:type="gramStart"/>
      <w:r w:rsidRPr="00EA009C">
        <w:rPr>
          <w:rFonts w:ascii="仿宋_GB2312" w:eastAsia="仿宋_GB2312" w:hint="eastAsia"/>
          <w:sz w:val="30"/>
          <w:szCs w:val="30"/>
        </w:rPr>
        <w:t>更名请</w:t>
      </w:r>
      <w:proofErr w:type="gramEnd"/>
      <w:r w:rsidRPr="00EA009C">
        <w:rPr>
          <w:rFonts w:ascii="仿宋_GB2312" w:eastAsia="仿宋_GB2312" w:hint="eastAsia"/>
          <w:sz w:val="30"/>
          <w:szCs w:val="30"/>
        </w:rPr>
        <w:t>带齐以下资料至政务服务中心</w:t>
      </w:r>
      <w:r w:rsidRPr="00EA009C">
        <w:rPr>
          <w:rFonts w:ascii="仿宋_GB2312" w:eastAsia="仿宋_GB2312"/>
          <w:sz w:val="30"/>
          <w:szCs w:val="30"/>
        </w:rPr>
        <w:t>1</w:t>
      </w:r>
      <w:r w:rsidRPr="00EA009C">
        <w:rPr>
          <w:rFonts w:ascii="仿宋_GB2312" w:eastAsia="仿宋_GB2312" w:hint="eastAsia"/>
          <w:sz w:val="30"/>
          <w:szCs w:val="30"/>
        </w:rPr>
        <w:t>号窗口办理：（</w:t>
      </w:r>
      <w:r w:rsidRPr="00EA009C">
        <w:rPr>
          <w:rFonts w:ascii="仿宋_GB2312" w:eastAsia="仿宋_GB2312"/>
          <w:sz w:val="30"/>
          <w:szCs w:val="30"/>
        </w:rPr>
        <w:t>1</w:t>
      </w:r>
      <w:r w:rsidRPr="00EA009C">
        <w:rPr>
          <w:rFonts w:ascii="仿宋_GB2312" w:eastAsia="仿宋_GB2312" w:hint="eastAsia"/>
          <w:sz w:val="30"/>
          <w:szCs w:val="30"/>
        </w:rPr>
        <w:t>）企业要求更名申请原件（格式自拟）；（</w:t>
      </w:r>
      <w:r w:rsidRPr="00EA009C">
        <w:rPr>
          <w:rFonts w:ascii="仿宋_GB2312" w:eastAsia="仿宋_GB2312"/>
          <w:sz w:val="30"/>
          <w:szCs w:val="30"/>
        </w:rPr>
        <w:t>2</w:t>
      </w:r>
      <w:r w:rsidRPr="00EA009C">
        <w:rPr>
          <w:rFonts w:ascii="仿宋_GB2312" w:eastAsia="仿宋_GB2312" w:hint="eastAsia"/>
          <w:sz w:val="30"/>
          <w:szCs w:val="30"/>
        </w:rPr>
        <w:t>）工商出具的更名证明复印件；（</w:t>
      </w:r>
      <w:r w:rsidRPr="00EA009C">
        <w:rPr>
          <w:rFonts w:ascii="仿宋_GB2312" w:eastAsia="仿宋_GB2312"/>
          <w:sz w:val="30"/>
          <w:szCs w:val="30"/>
        </w:rPr>
        <w:t>3</w:t>
      </w:r>
      <w:r w:rsidRPr="00EA009C">
        <w:rPr>
          <w:rFonts w:ascii="仿宋_GB2312" w:eastAsia="仿宋_GB2312" w:hint="eastAsia"/>
          <w:sz w:val="30"/>
          <w:szCs w:val="30"/>
        </w:rPr>
        <w:t>）新的营业执照复印件；（</w:t>
      </w:r>
      <w:r w:rsidRPr="00EA009C">
        <w:rPr>
          <w:rFonts w:ascii="仿宋_GB2312" w:eastAsia="仿宋_GB2312"/>
          <w:sz w:val="30"/>
          <w:szCs w:val="30"/>
        </w:rPr>
        <w:t>4</w:t>
      </w:r>
      <w:r w:rsidRPr="00EA009C">
        <w:rPr>
          <w:rFonts w:ascii="仿宋_GB2312" w:eastAsia="仿宋_GB2312" w:hint="eastAsia"/>
          <w:sz w:val="30"/>
          <w:szCs w:val="30"/>
        </w:rPr>
        <w:t>）新的资质证书复印件。（所有资料均需加盖公章）。</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b/>
          <w:sz w:val="30"/>
          <w:szCs w:val="30"/>
        </w:rPr>
        <w:t>17</w:t>
      </w:r>
      <w:r w:rsidRPr="00EA009C">
        <w:rPr>
          <w:rFonts w:ascii="仿宋_GB2312" w:eastAsia="仿宋_GB2312" w:hint="eastAsia"/>
          <w:b/>
          <w:sz w:val="30"/>
          <w:szCs w:val="30"/>
        </w:rPr>
        <w:t>、建筑、勘察设计注册人员个人更名或身份证号码变更如何办理？</w:t>
      </w:r>
    </w:p>
    <w:p w:rsidR="00E85CA3" w:rsidRPr="00EA009C" w:rsidRDefault="00E85CA3" w:rsidP="00E85CA3">
      <w:pPr>
        <w:spacing w:line="660" w:lineRule="exact"/>
        <w:ind w:firstLine="480"/>
        <w:rPr>
          <w:rFonts w:ascii="仿宋_GB2312" w:eastAsia="仿宋_GB2312"/>
          <w:sz w:val="30"/>
          <w:szCs w:val="30"/>
        </w:rPr>
      </w:pPr>
      <w:r w:rsidRPr="00EA009C">
        <w:rPr>
          <w:rFonts w:ascii="仿宋_GB2312" w:eastAsia="仿宋_GB2312" w:hint="eastAsia"/>
          <w:sz w:val="30"/>
          <w:szCs w:val="30"/>
        </w:rPr>
        <w:t>系统无需上报，带齐以下资料至浙江省住房与城乡建设厅政务服务中心</w:t>
      </w:r>
      <w:r w:rsidRPr="00EA009C">
        <w:rPr>
          <w:rFonts w:ascii="仿宋_GB2312" w:eastAsia="仿宋_GB2312"/>
          <w:sz w:val="30"/>
          <w:szCs w:val="30"/>
        </w:rPr>
        <w:t>1</w:t>
      </w:r>
      <w:r w:rsidRPr="00EA009C">
        <w:rPr>
          <w:rFonts w:ascii="仿宋_GB2312" w:eastAsia="仿宋_GB2312" w:hint="eastAsia"/>
          <w:sz w:val="30"/>
          <w:szCs w:val="30"/>
        </w:rPr>
        <w:t>号窗口办理：（</w:t>
      </w:r>
      <w:r w:rsidRPr="00EA009C">
        <w:rPr>
          <w:rFonts w:ascii="仿宋_GB2312" w:eastAsia="仿宋_GB2312"/>
          <w:sz w:val="30"/>
          <w:szCs w:val="30"/>
        </w:rPr>
        <w:t>1</w:t>
      </w:r>
      <w:r w:rsidRPr="00EA009C">
        <w:rPr>
          <w:rFonts w:ascii="仿宋_GB2312" w:eastAsia="仿宋_GB2312" w:hint="eastAsia"/>
          <w:sz w:val="30"/>
          <w:szCs w:val="30"/>
        </w:rPr>
        <w:t>）更改申请表（无固定模板，单位盖章）；（</w:t>
      </w:r>
      <w:r w:rsidRPr="00EA009C">
        <w:rPr>
          <w:rFonts w:ascii="仿宋_GB2312" w:eastAsia="仿宋_GB2312"/>
          <w:sz w:val="30"/>
          <w:szCs w:val="30"/>
        </w:rPr>
        <w:t>2</w:t>
      </w:r>
      <w:r w:rsidRPr="00EA009C">
        <w:rPr>
          <w:rFonts w:ascii="仿宋_GB2312" w:eastAsia="仿宋_GB2312" w:hint="eastAsia"/>
          <w:sz w:val="30"/>
          <w:szCs w:val="30"/>
        </w:rPr>
        <w:t>）公安部门出具的更改证明；（</w:t>
      </w:r>
      <w:r w:rsidRPr="00EA009C">
        <w:rPr>
          <w:rFonts w:ascii="仿宋_GB2312" w:eastAsia="仿宋_GB2312"/>
          <w:sz w:val="30"/>
          <w:szCs w:val="30"/>
        </w:rPr>
        <w:t>3</w:t>
      </w:r>
      <w:r w:rsidRPr="00EA009C">
        <w:rPr>
          <w:rFonts w:ascii="仿宋_GB2312" w:eastAsia="仿宋_GB2312" w:hint="eastAsia"/>
          <w:sz w:val="30"/>
          <w:szCs w:val="30"/>
        </w:rPr>
        <w:t>）正确的身份证复印件。</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hint="eastAsia"/>
          <w:b/>
          <w:sz w:val="30"/>
          <w:szCs w:val="30"/>
        </w:rPr>
        <w:lastRenderedPageBreak/>
        <w:t>18、建筑、勘察设计注册人员初始注册证书的领取地址？</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hint="eastAsia"/>
          <w:sz w:val="30"/>
          <w:szCs w:val="30"/>
        </w:rPr>
        <w:t xml:space="preserve">    杭州市企业请携带企业介绍信至</w:t>
      </w:r>
      <w:r w:rsidRPr="00EA009C">
        <w:rPr>
          <w:rFonts w:ascii="仿宋_GB2312" w:eastAsia="仿宋_GB2312" w:hint="eastAsia"/>
          <w:sz w:val="30"/>
          <w:szCs w:val="30"/>
        </w:rPr>
        <w:t> </w:t>
      </w:r>
      <w:r w:rsidRPr="00EA009C">
        <w:rPr>
          <w:rFonts w:ascii="仿宋_GB2312" w:eastAsia="仿宋_GB2312" w:hint="eastAsia"/>
          <w:sz w:val="30"/>
          <w:szCs w:val="30"/>
        </w:rPr>
        <w:t>浙江省住房与城乡建设厅政务服务中心1号窗口领取；外地企业请联系地市领取。</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b/>
          <w:sz w:val="30"/>
          <w:szCs w:val="30"/>
        </w:rPr>
        <w:t>19</w:t>
      </w:r>
      <w:r w:rsidRPr="00EA009C">
        <w:rPr>
          <w:rFonts w:ascii="仿宋_GB2312" w:eastAsia="仿宋_GB2312" w:hint="eastAsia"/>
          <w:b/>
          <w:sz w:val="30"/>
          <w:szCs w:val="30"/>
        </w:rPr>
        <w:t>、开具二级（建筑、结构）未注册证明需要哪些材料？到哪里办理？</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sz w:val="30"/>
          <w:szCs w:val="30"/>
        </w:rPr>
        <w:t xml:space="preserve">    </w:t>
      </w:r>
      <w:r w:rsidRPr="00EA009C">
        <w:rPr>
          <w:rFonts w:ascii="仿宋_GB2312" w:eastAsia="仿宋_GB2312" w:hint="eastAsia"/>
          <w:sz w:val="30"/>
          <w:szCs w:val="30"/>
        </w:rPr>
        <w:t>开具未注册证明请带齐以下资料至浙江省住房与城乡建设厅政务服务中心</w:t>
      </w:r>
      <w:r w:rsidRPr="00EA009C">
        <w:rPr>
          <w:rFonts w:ascii="仿宋_GB2312" w:eastAsia="仿宋_GB2312"/>
          <w:sz w:val="30"/>
          <w:szCs w:val="30"/>
        </w:rPr>
        <w:t>1</w:t>
      </w:r>
      <w:r w:rsidRPr="00EA009C">
        <w:rPr>
          <w:rFonts w:ascii="仿宋_GB2312" w:eastAsia="仿宋_GB2312" w:hint="eastAsia"/>
          <w:sz w:val="30"/>
          <w:szCs w:val="30"/>
        </w:rPr>
        <w:t>号窗口办理：（</w:t>
      </w:r>
      <w:r w:rsidRPr="00EA009C">
        <w:rPr>
          <w:rFonts w:ascii="仿宋_GB2312" w:eastAsia="仿宋_GB2312"/>
          <w:sz w:val="30"/>
          <w:szCs w:val="30"/>
        </w:rPr>
        <w:t>1</w:t>
      </w:r>
      <w:r w:rsidRPr="00EA009C">
        <w:rPr>
          <w:rFonts w:ascii="仿宋_GB2312" w:eastAsia="仿宋_GB2312" w:hint="eastAsia"/>
          <w:sz w:val="30"/>
          <w:szCs w:val="30"/>
        </w:rPr>
        <w:t>）出示考试合格资格证书原件；（</w:t>
      </w:r>
      <w:r w:rsidRPr="00EA009C">
        <w:rPr>
          <w:rFonts w:ascii="仿宋_GB2312" w:eastAsia="仿宋_GB2312"/>
          <w:sz w:val="30"/>
          <w:szCs w:val="30"/>
        </w:rPr>
        <w:t>2</w:t>
      </w:r>
      <w:r w:rsidRPr="00EA009C">
        <w:rPr>
          <w:rFonts w:ascii="仿宋_GB2312" w:eastAsia="仿宋_GB2312" w:hint="eastAsia"/>
          <w:sz w:val="30"/>
          <w:szCs w:val="30"/>
        </w:rPr>
        <w:t>）收回原报考单位解聘证明原件；（</w:t>
      </w:r>
      <w:r w:rsidRPr="00EA009C">
        <w:rPr>
          <w:rFonts w:ascii="仿宋_GB2312" w:eastAsia="仿宋_GB2312"/>
          <w:sz w:val="30"/>
          <w:szCs w:val="30"/>
        </w:rPr>
        <w:t>3</w:t>
      </w:r>
      <w:r w:rsidRPr="00EA009C">
        <w:rPr>
          <w:rFonts w:ascii="仿宋_GB2312" w:eastAsia="仿宋_GB2312" w:hint="eastAsia"/>
          <w:sz w:val="30"/>
          <w:szCs w:val="30"/>
        </w:rPr>
        <w:t>）收取新单位（外省）劳动合同复印件。本事项即刻办结，可代办。</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b/>
          <w:sz w:val="30"/>
          <w:szCs w:val="30"/>
        </w:rPr>
        <w:t>20</w:t>
      </w:r>
      <w:r w:rsidRPr="00EA009C">
        <w:rPr>
          <w:rFonts w:ascii="仿宋_GB2312" w:eastAsia="仿宋_GB2312" w:hint="eastAsia"/>
          <w:b/>
          <w:sz w:val="30"/>
          <w:szCs w:val="30"/>
        </w:rPr>
        <w:t>、建筑、勘察设计二级注册人员（建筑、结构）出省变更盖章需要哪些资料？</w:t>
      </w:r>
      <w:r w:rsidRPr="00EA009C">
        <w:rPr>
          <w:rFonts w:ascii="仿宋_GB2312" w:eastAsia="仿宋_GB2312"/>
          <w:b/>
          <w:sz w:val="30"/>
          <w:szCs w:val="30"/>
        </w:rPr>
        <w:t xml:space="preserve"> </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sz w:val="30"/>
          <w:szCs w:val="30"/>
        </w:rPr>
        <w:t xml:space="preserve">    </w:t>
      </w:r>
      <w:r w:rsidRPr="00EA009C">
        <w:rPr>
          <w:rFonts w:ascii="仿宋_GB2312" w:eastAsia="仿宋_GB2312" w:hint="eastAsia"/>
          <w:sz w:val="30"/>
          <w:szCs w:val="30"/>
        </w:rPr>
        <w:t>二级人员出省变更</w:t>
      </w:r>
      <w:proofErr w:type="gramStart"/>
      <w:r w:rsidRPr="00EA009C">
        <w:rPr>
          <w:rFonts w:ascii="仿宋_GB2312" w:eastAsia="仿宋_GB2312" w:hint="eastAsia"/>
          <w:sz w:val="30"/>
          <w:szCs w:val="30"/>
        </w:rPr>
        <w:t>盖章请</w:t>
      </w:r>
      <w:proofErr w:type="gramEnd"/>
      <w:r w:rsidRPr="00EA009C">
        <w:rPr>
          <w:rFonts w:ascii="仿宋_GB2312" w:eastAsia="仿宋_GB2312" w:hint="eastAsia"/>
          <w:sz w:val="30"/>
          <w:szCs w:val="30"/>
        </w:rPr>
        <w:t>带齐以下资料至浙江省住房与城乡建设厅政务服务中心</w:t>
      </w:r>
      <w:r w:rsidRPr="00EA009C">
        <w:rPr>
          <w:rFonts w:ascii="仿宋_GB2312" w:eastAsia="仿宋_GB2312"/>
          <w:sz w:val="30"/>
          <w:szCs w:val="30"/>
        </w:rPr>
        <w:t>1</w:t>
      </w:r>
      <w:r w:rsidRPr="00EA009C">
        <w:rPr>
          <w:rFonts w:ascii="仿宋_GB2312" w:eastAsia="仿宋_GB2312" w:hint="eastAsia"/>
          <w:sz w:val="30"/>
          <w:szCs w:val="30"/>
        </w:rPr>
        <w:t>号窗口办理：（</w:t>
      </w:r>
      <w:r w:rsidRPr="00EA009C">
        <w:rPr>
          <w:rFonts w:ascii="仿宋_GB2312" w:eastAsia="仿宋_GB2312"/>
          <w:sz w:val="30"/>
          <w:szCs w:val="30"/>
        </w:rPr>
        <w:t>1</w:t>
      </w:r>
      <w:r w:rsidRPr="00EA009C">
        <w:rPr>
          <w:rFonts w:ascii="仿宋_GB2312" w:eastAsia="仿宋_GB2312" w:hint="eastAsia"/>
          <w:sz w:val="30"/>
          <w:szCs w:val="30"/>
        </w:rPr>
        <w:t>）新接收单位盖完章的变更申请表三份；（</w:t>
      </w:r>
      <w:r w:rsidRPr="00EA009C">
        <w:rPr>
          <w:rFonts w:ascii="仿宋_GB2312" w:eastAsia="仿宋_GB2312"/>
          <w:sz w:val="30"/>
          <w:szCs w:val="30"/>
        </w:rPr>
        <w:t>2</w:t>
      </w:r>
      <w:r w:rsidRPr="00EA009C">
        <w:rPr>
          <w:rFonts w:ascii="仿宋_GB2312" w:eastAsia="仿宋_GB2312" w:hint="eastAsia"/>
          <w:sz w:val="30"/>
          <w:szCs w:val="30"/>
        </w:rPr>
        <w:t>）收回原单位解聘证明原件；（</w:t>
      </w:r>
      <w:r w:rsidRPr="00EA009C">
        <w:rPr>
          <w:rFonts w:ascii="仿宋_GB2312" w:eastAsia="仿宋_GB2312"/>
          <w:sz w:val="30"/>
          <w:szCs w:val="30"/>
        </w:rPr>
        <w:t>3</w:t>
      </w:r>
      <w:r w:rsidRPr="00EA009C">
        <w:rPr>
          <w:rFonts w:ascii="仿宋_GB2312" w:eastAsia="仿宋_GB2312" w:hint="eastAsia"/>
          <w:sz w:val="30"/>
          <w:szCs w:val="30"/>
        </w:rPr>
        <w:t>）收回原注册印章；（</w:t>
      </w:r>
      <w:r w:rsidRPr="00EA009C">
        <w:rPr>
          <w:rFonts w:ascii="仿宋_GB2312" w:eastAsia="仿宋_GB2312"/>
          <w:sz w:val="30"/>
          <w:szCs w:val="30"/>
        </w:rPr>
        <w:t>4</w:t>
      </w:r>
      <w:r w:rsidRPr="00EA009C">
        <w:rPr>
          <w:rFonts w:ascii="仿宋_GB2312" w:eastAsia="仿宋_GB2312" w:hint="eastAsia"/>
          <w:sz w:val="30"/>
          <w:szCs w:val="30"/>
        </w:rPr>
        <w:t>）收取新单位（外省）劳动合同复印件。本事项即刻办结，可代办。</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color w:val="0000FF"/>
          <w:sz w:val="30"/>
          <w:szCs w:val="30"/>
        </w:rPr>
      </w:pPr>
      <w:r w:rsidRPr="00EA009C">
        <w:rPr>
          <w:rFonts w:ascii="仿宋_GB2312" w:eastAsia="仿宋_GB2312"/>
          <w:b/>
          <w:sz w:val="30"/>
          <w:szCs w:val="30"/>
        </w:rPr>
        <w:t>21</w:t>
      </w:r>
      <w:r w:rsidRPr="00EA009C">
        <w:rPr>
          <w:rFonts w:ascii="仿宋_GB2312" w:eastAsia="仿宋_GB2312" w:hint="eastAsia"/>
          <w:b/>
          <w:sz w:val="30"/>
          <w:szCs w:val="30"/>
        </w:rPr>
        <w:t>、建筑、勘察设计二级注册人员跨省入浙，如何办理？注册证已被对方省份收回，如何办理？</w:t>
      </w:r>
      <w:r w:rsidRPr="00EA009C">
        <w:rPr>
          <w:rFonts w:ascii="仿宋_GB2312" w:eastAsia="仿宋_GB2312"/>
          <w:color w:val="0000FF"/>
          <w:sz w:val="30"/>
          <w:szCs w:val="30"/>
        </w:rPr>
        <w:t xml:space="preserve"> </w:t>
      </w:r>
    </w:p>
    <w:p w:rsidR="00E85CA3" w:rsidRPr="00EA009C" w:rsidRDefault="00E85CA3" w:rsidP="00E85CA3">
      <w:pPr>
        <w:spacing w:line="660" w:lineRule="exact"/>
        <w:ind w:firstLine="480"/>
        <w:rPr>
          <w:rFonts w:ascii="仿宋_GB2312" w:eastAsia="仿宋_GB2312"/>
          <w:sz w:val="30"/>
          <w:szCs w:val="30"/>
        </w:rPr>
      </w:pPr>
      <w:r w:rsidRPr="00EA009C">
        <w:rPr>
          <w:rFonts w:ascii="仿宋_GB2312" w:eastAsia="仿宋_GB2312" w:hint="eastAsia"/>
          <w:sz w:val="30"/>
          <w:szCs w:val="30"/>
        </w:rPr>
        <w:lastRenderedPageBreak/>
        <w:t>二级跨省入</w:t>
      </w:r>
      <w:proofErr w:type="gramStart"/>
      <w:r w:rsidRPr="00EA009C">
        <w:rPr>
          <w:rFonts w:ascii="仿宋_GB2312" w:eastAsia="仿宋_GB2312" w:hint="eastAsia"/>
          <w:sz w:val="30"/>
          <w:szCs w:val="30"/>
        </w:rPr>
        <w:t>浙人员</w:t>
      </w:r>
      <w:proofErr w:type="gramEnd"/>
      <w:r w:rsidRPr="00EA009C">
        <w:rPr>
          <w:rFonts w:ascii="仿宋_GB2312" w:eastAsia="仿宋_GB2312" w:hint="eastAsia"/>
          <w:sz w:val="30"/>
          <w:szCs w:val="30"/>
        </w:rPr>
        <w:t>在确保原省份已办结的情况下，需先联系政务服务中心</w:t>
      </w:r>
      <w:r w:rsidRPr="00EA009C">
        <w:rPr>
          <w:rFonts w:ascii="仿宋_GB2312" w:eastAsia="仿宋_GB2312"/>
          <w:sz w:val="30"/>
          <w:szCs w:val="30"/>
        </w:rPr>
        <w:t>1</w:t>
      </w:r>
      <w:r w:rsidRPr="00EA009C">
        <w:rPr>
          <w:rFonts w:ascii="仿宋_GB2312" w:eastAsia="仿宋_GB2312" w:hint="eastAsia"/>
          <w:sz w:val="30"/>
          <w:szCs w:val="30"/>
        </w:rPr>
        <w:t>号窗口进行人员入浙初始信息补录，只有通过初始信息补录才能进行变更注册。</w:t>
      </w:r>
    </w:p>
    <w:p w:rsidR="00E85CA3" w:rsidRPr="00EA009C" w:rsidRDefault="00E85CA3" w:rsidP="00E85CA3">
      <w:pPr>
        <w:spacing w:line="660" w:lineRule="exact"/>
        <w:ind w:firstLine="480"/>
        <w:rPr>
          <w:rFonts w:ascii="仿宋_GB2312" w:eastAsia="仿宋_GB2312"/>
          <w:sz w:val="30"/>
          <w:szCs w:val="30"/>
        </w:rPr>
      </w:pPr>
      <w:r w:rsidRPr="00EA009C">
        <w:rPr>
          <w:rFonts w:ascii="仿宋_GB2312" w:eastAsia="仿宋_GB2312" w:hint="eastAsia"/>
          <w:sz w:val="30"/>
          <w:szCs w:val="30"/>
        </w:rPr>
        <w:t>跨省变更注册成功后，在信源系统进行“更改、补办”申报，事由写明“注册证被原省份收回”，注册证书号填写原证号即可。</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b/>
          <w:sz w:val="30"/>
          <w:szCs w:val="30"/>
        </w:rPr>
        <w:t>22</w:t>
      </w:r>
      <w:r w:rsidRPr="00EA009C">
        <w:rPr>
          <w:rFonts w:ascii="仿宋_GB2312" w:eastAsia="仿宋_GB2312" w:hint="eastAsia"/>
          <w:b/>
          <w:sz w:val="30"/>
          <w:szCs w:val="30"/>
        </w:rPr>
        <w:t>、建筑、勘察</w:t>
      </w:r>
      <w:proofErr w:type="gramStart"/>
      <w:r w:rsidRPr="00EA009C">
        <w:rPr>
          <w:rFonts w:ascii="仿宋_GB2312" w:eastAsia="仿宋_GB2312" w:hint="eastAsia"/>
          <w:b/>
          <w:sz w:val="30"/>
          <w:szCs w:val="30"/>
        </w:rPr>
        <w:t>设计类预注册</w:t>
      </w:r>
      <w:proofErr w:type="gramEnd"/>
      <w:r w:rsidRPr="00EA009C">
        <w:rPr>
          <w:rFonts w:ascii="仿宋_GB2312" w:eastAsia="仿宋_GB2312" w:hint="eastAsia"/>
          <w:b/>
          <w:sz w:val="30"/>
          <w:szCs w:val="30"/>
        </w:rPr>
        <w:t>人员在申请过程中人员要离职，如何操作？</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sz w:val="30"/>
          <w:szCs w:val="30"/>
        </w:rPr>
        <w:t xml:space="preserve">    </w:t>
      </w:r>
      <w:r w:rsidRPr="00EA009C">
        <w:rPr>
          <w:rFonts w:ascii="仿宋_GB2312" w:eastAsia="仿宋_GB2312" w:hint="eastAsia"/>
          <w:sz w:val="30"/>
          <w:szCs w:val="30"/>
        </w:rPr>
        <w:t>预注册接收单位请带齐以下资料至政务服务中心</w:t>
      </w:r>
      <w:r w:rsidRPr="00EA009C">
        <w:rPr>
          <w:rFonts w:ascii="仿宋_GB2312" w:eastAsia="仿宋_GB2312"/>
          <w:sz w:val="30"/>
          <w:szCs w:val="30"/>
        </w:rPr>
        <w:t>1</w:t>
      </w:r>
      <w:r w:rsidRPr="00EA009C">
        <w:rPr>
          <w:rFonts w:ascii="仿宋_GB2312" w:eastAsia="仿宋_GB2312" w:hint="eastAsia"/>
          <w:sz w:val="30"/>
          <w:szCs w:val="30"/>
        </w:rPr>
        <w:t>号窗口办理：（</w:t>
      </w:r>
      <w:r w:rsidRPr="00EA009C">
        <w:rPr>
          <w:rFonts w:ascii="仿宋_GB2312" w:eastAsia="仿宋_GB2312"/>
          <w:sz w:val="30"/>
          <w:szCs w:val="30"/>
        </w:rPr>
        <w:t>1</w:t>
      </w:r>
      <w:r w:rsidRPr="00EA009C">
        <w:rPr>
          <w:rFonts w:ascii="仿宋_GB2312" w:eastAsia="仿宋_GB2312" w:hint="eastAsia"/>
          <w:sz w:val="30"/>
          <w:szCs w:val="30"/>
        </w:rPr>
        <w:t>）单位的解聘证明原件；（</w:t>
      </w:r>
      <w:r w:rsidRPr="00EA009C">
        <w:rPr>
          <w:rFonts w:ascii="仿宋_GB2312" w:eastAsia="仿宋_GB2312"/>
          <w:sz w:val="30"/>
          <w:szCs w:val="30"/>
        </w:rPr>
        <w:t>2</w:t>
      </w:r>
      <w:r w:rsidRPr="00EA009C">
        <w:rPr>
          <w:rFonts w:ascii="仿宋_GB2312" w:eastAsia="仿宋_GB2312" w:hint="eastAsia"/>
          <w:sz w:val="30"/>
          <w:szCs w:val="30"/>
        </w:rPr>
        <w:t>）“申报撤销申请”或“人员不入库申请”（格式自拟）。</w:t>
      </w:r>
    </w:p>
    <w:p w:rsidR="00E85CA3" w:rsidRPr="00EA009C" w:rsidRDefault="00E85CA3" w:rsidP="00E85CA3">
      <w:pPr>
        <w:spacing w:line="660" w:lineRule="exact"/>
        <w:rPr>
          <w:rFonts w:ascii="仿宋_GB2312" w:eastAsia="仿宋_GB2312"/>
          <w:b/>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hint="eastAsia"/>
          <w:b/>
          <w:sz w:val="30"/>
          <w:szCs w:val="30"/>
        </w:rPr>
        <w:t>23、外省考出的二级注册人员，入浙初始注册，是否需要提供原报考省份出具的“未注册证明”？</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hint="eastAsia"/>
          <w:sz w:val="30"/>
          <w:szCs w:val="30"/>
        </w:rPr>
        <w:t xml:space="preserve">    二级跨省入浙初始注册人员，需在信源系统</w:t>
      </w:r>
      <w:proofErr w:type="gramStart"/>
      <w:r w:rsidRPr="00EA009C">
        <w:rPr>
          <w:rFonts w:ascii="仿宋_GB2312" w:eastAsia="仿宋_GB2312" w:hint="eastAsia"/>
          <w:sz w:val="30"/>
          <w:szCs w:val="30"/>
        </w:rPr>
        <w:t>上传未注册</w:t>
      </w:r>
      <w:proofErr w:type="gramEnd"/>
      <w:r w:rsidRPr="00EA009C">
        <w:rPr>
          <w:rFonts w:ascii="仿宋_GB2312" w:eastAsia="仿宋_GB2312" w:hint="eastAsia"/>
          <w:sz w:val="30"/>
          <w:szCs w:val="30"/>
        </w:rPr>
        <w:t>证明。</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b/>
          <w:sz w:val="30"/>
          <w:szCs w:val="30"/>
        </w:rPr>
        <w:t>24</w:t>
      </w:r>
      <w:r w:rsidRPr="00EA009C">
        <w:rPr>
          <w:rFonts w:ascii="仿宋_GB2312" w:eastAsia="仿宋_GB2312" w:hint="eastAsia"/>
          <w:b/>
          <w:sz w:val="30"/>
          <w:szCs w:val="30"/>
        </w:rPr>
        <w:t>、建筑、勘察设计注册人员在办理注册事项时，系统如何查询申报结果？</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sz w:val="30"/>
          <w:szCs w:val="30"/>
        </w:rPr>
        <w:t xml:space="preserve">    </w:t>
      </w:r>
      <w:r w:rsidRPr="00EA009C">
        <w:rPr>
          <w:rFonts w:ascii="仿宋_GB2312" w:eastAsia="仿宋_GB2312" w:hint="eastAsia"/>
          <w:sz w:val="30"/>
          <w:szCs w:val="30"/>
        </w:rPr>
        <w:t>请至系统“注册人员与照片签名管理”</w:t>
      </w:r>
      <w:r w:rsidRPr="00EA009C">
        <w:rPr>
          <w:rFonts w:ascii="仿宋_GB2312" w:eastAsia="仿宋_GB2312"/>
          <w:sz w:val="30"/>
          <w:szCs w:val="30"/>
        </w:rPr>
        <w:t>—</w:t>
      </w:r>
      <w:r w:rsidRPr="00EA009C">
        <w:rPr>
          <w:rFonts w:ascii="仿宋_GB2312" w:eastAsia="仿宋_GB2312" w:hint="eastAsia"/>
          <w:sz w:val="30"/>
          <w:szCs w:val="30"/>
        </w:rPr>
        <w:t>“注册人员信息查询”进行查询。</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b/>
          <w:sz w:val="30"/>
          <w:szCs w:val="30"/>
        </w:rPr>
        <w:lastRenderedPageBreak/>
        <w:t>25</w:t>
      </w:r>
      <w:r w:rsidRPr="00EA009C">
        <w:rPr>
          <w:rFonts w:ascii="仿宋_GB2312" w:eastAsia="仿宋_GB2312" w:hint="eastAsia"/>
          <w:b/>
          <w:sz w:val="30"/>
          <w:szCs w:val="30"/>
        </w:rPr>
        <w:t>、施工图审查中心资质证书过期一直未发新证怎么办？</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sz w:val="30"/>
          <w:szCs w:val="30"/>
        </w:rPr>
        <w:t xml:space="preserve">    </w:t>
      </w:r>
      <w:r w:rsidRPr="00EA009C">
        <w:rPr>
          <w:rFonts w:ascii="仿宋_GB2312" w:eastAsia="仿宋_GB2312" w:hint="eastAsia"/>
          <w:sz w:val="30"/>
          <w:szCs w:val="30"/>
        </w:rPr>
        <w:t>关于我省施工图审查中心资质已发文，今后以文件为准，不再换证。各中心在申报注册人员事项时，请在附件“单位资质证书副本”处上</w:t>
      </w:r>
      <w:proofErr w:type="gramStart"/>
      <w:r w:rsidRPr="00EA009C">
        <w:rPr>
          <w:rFonts w:ascii="仿宋_GB2312" w:eastAsia="仿宋_GB2312" w:hint="eastAsia"/>
          <w:sz w:val="30"/>
          <w:szCs w:val="30"/>
        </w:rPr>
        <w:t>传相关</w:t>
      </w:r>
      <w:proofErr w:type="gramEnd"/>
      <w:r w:rsidRPr="00EA009C">
        <w:rPr>
          <w:rFonts w:ascii="仿宋_GB2312" w:eastAsia="仿宋_GB2312" w:hint="eastAsia"/>
          <w:sz w:val="30"/>
          <w:szCs w:val="30"/>
        </w:rPr>
        <w:t>文件。（文件网址：</w:t>
      </w:r>
      <w:r w:rsidRPr="00EA009C">
        <w:rPr>
          <w:rFonts w:ascii="仿宋_GB2312" w:eastAsia="仿宋_GB2312"/>
          <w:noProof/>
          <w:sz w:val="30"/>
          <w:szCs w:val="30"/>
        </w:rPr>
        <w:drawing>
          <wp:inline distT="0" distB="0" distL="0" distR="0" wp14:anchorId="570863C7" wp14:editId="77E8A740">
            <wp:extent cx="190500" cy="142875"/>
            <wp:effectExtent l="0" t="0" r="0" b="9525"/>
            <wp:docPr id="4" name="图片 4"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GJ$ACOF(TYDYECOKVDY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EA009C">
        <w:rPr>
          <w:rFonts w:ascii="仿宋_GB2312" w:eastAsia="仿宋_GB2312"/>
          <w:sz w:val="30"/>
          <w:szCs w:val="30"/>
        </w:rPr>
        <w:t>http://www.zjjs.gov.cn/n71/n72/c372386/content.html</w:t>
      </w:r>
      <w:r w:rsidRPr="00EA009C">
        <w:rPr>
          <w:rFonts w:ascii="仿宋_GB2312" w:eastAsia="仿宋_GB2312"/>
          <w:sz w:val="30"/>
          <w:szCs w:val="30"/>
        </w:rPr>
        <w:t> </w:t>
      </w:r>
      <w:r w:rsidRPr="00EA009C">
        <w:rPr>
          <w:rFonts w:ascii="仿宋_GB2312" w:eastAsia="仿宋_GB2312" w:hint="eastAsia"/>
          <w:sz w:val="30"/>
          <w:szCs w:val="30"/>
        </w:rPr>
        <w:t>）</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spacing w:line="660" w:lineRule="exact"/>
        <w:rPr>
          <w:rFonts w:ascii="仿宋_GB2312" w:eastAsia="仿宋_GB2312"/>
          <w:b/>
          <w:sz w:val="30"/>
          <w:szCs w:val="30"/>
        </w:rPr>
      </w:pPr>
      <w:r w:rsidRPr="00EA009C">
        <w:rPr>
          <w:rFonts w:ascii="仿宋_GB2312" w:eastAsia="仿宋_GB2312" w:hint="eastAsia"/>
          <w:b/>
          <w:sz w:val="30"/>
          <w:szCs w:val="30"/>
        </w:rPr>
        <w:t>26、建筑、勘察设计注册人员超过60周岁能否注</w:t>
      </w:r>
      <w:r w:rsidRPr="00EA009C">
        <w:rPr>
          <w:rFonts w:ascii="仿宋_GB2312" w:eastAsia="仿宋_GB2312" w:hint="eastAsia"/>
          <w:sz w:val="30"/>
          <w:szCs w:val="30"/>
        </w:rPr>
        <w:t>册？</w:t>
      </w:r>
    </w:p>
    <w:p w:rsidR="00E85CA3" w:rsidRPr="00EA009C" w:rsidRDefault="00E85CA3" w:rsidP="00E85CA3">
      <w:pPr>
        <w:spacing w:line="660" w:lineRule="exact"/>
        <w:rPr>
          <w:rFonts w:ascii="仿宋_GB2312" w:eastAsia="仿宋_GB2312"/>
          <w:sz w:val="30"/>
          <w:szCs w:val="30"/>
        </w:rPr>
      </w:pPr>
      <w:r w:rsidRPr="00EA009C">
        <w:rPr>
          <w:rFonts w:ascii="仿宋_GB2312" w:eastAsia="仿宋_GB2312" w:hint="eastAsia"/>
          <w:sz w:val="30"/>
          <w:szCs w:val="30"/>
        </w:rPr>
        <w:t xml:space="preserve">    建筑、勘察设计注册事项对注册人员年龄没有限制。</w:t>
      </w:r>
    </w:p>
    <w:p w:rsidR="00E85CA3" w:rsidRPr="00EA009C" w:rsidRDefault="00E85CA3" w:rsidP="00E85CA3">
      <w:pPr>
        <w:spacing w:line="660" w:lineRule="exact"/>
        <w:rPr>
          <w:rFonts w:ascii="仿宋_GB2312" w:eastAsia="仿宋_GB2312"/>
          <w:sz w:val="30"/>
          <w:szCs w:val="30"/>
        </w:rPr>
      </w:pPr>
    </w:p>
    <w:p w:rsidR="00E85CA3" w:rsidRPr="00EA009C" w:rsidRDefault="00E85CA3" w:rsidP="00E85CA3">
      <w:pPr>
        <w:widowControl/>
        <w:spacing w:line="660" w:lineRule="exact"/>
        <w:jc w:val="left"/>
        <w:rPr>
          <w:rFonts w:ascii="仿宋_GB2312" w:eastAsia="仿宋_GB2312"/>
          <w:sz w:val="30"/>
          <w:szCs w:val="30"/>
        </w:rPr>
      </w:pPr>
      <w:r w:rsidRPr="00EA009C">
        <w:rPr>
          <w:rFonts w:ascii="仿宋_GB2312" w:eastAsia="仿宋_GB2312"/>
          <w:sz w:val="30"/>
          <w:szCs w:val="30"/>
        </w:rPr>
        <w:br w:type="page"/>
      </w:r>
    </w:p>
    <w:p w:rsidR="009A2AF6" w:rsidRPr="00E85CA3" w:rsidRDefault="009A2AF6">
      <w:bookmarkStart w:id="1" w:name="_GoBack"/>
      <w:bookmarkEnd w:id="1"/>
    </w:p>
    <w:sectPr w:rsidR="009A2AF6" w:rsidRPr="00E85C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6A" w:rsidRDefault="00644D6A" w:rsidP="00E85CA3">
      <w:r>
        <w:separator/>
      </w:r>
    </w:p>
  </w:endnote>
  <w:endnote w:type="continuationSeparator" w:id="0">
    <w:p w:rsidR="00644D6A" w:rsidRDefault="00644D6A" w:rsidP="00E8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6A" w:rsidRDefault="00644D6A" w:rsidP="00E85CA3">
      <w:r>
        <w:separator/>
      </w:r>
    </w:p>
  </w:footnote>
  <w:footnote w:type="continuationSeparator" w:id="0">
    <w:p w:rsidR="00644D6A" w:rsidRDefault="00644D6A" w:rsidP="00E85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09"/>
    <w:rsid w:val="00644D6A"/>
    <w:rsid w:val="009A2AF6"/>
    <w:rsid w:val="00AA7D09"/>
    <w:rsid w:val="00E85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A3"/>
    <w:pPr>
      <w:widowControl w:val="0"/>
      <w:jc w:val="both"/>
    </w:pPr>
  </w:style>
  <w:style w:type="paragraph" w:styleId="1">
    <w:name w:val="heading 1"/>
    <w:basedOn w:val="a"/>
    <w:next w:val="a"/>
    <w:link w:val="1Char"/>
    <w:uiPriority w:val="9"/>
    <w:qFormat/>
    <w:rsid w:val="00E85C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5CA3"/>
    <w:rPr>
      <w:sz w:val="18"/>
      <w:szCs w:val="18"/>
    </w:rPr>
  </w:style>
  <w:style w:type="paragraph" w:styleId="a4">
    <w:name w:val="footer"/>
    <w:basedOn w:val="a"/>
    <w:link w:val="Char0"/>
    <w:uiPriority w:val="99"/>
    <w:unhideWhenUsed/>
    <w:rsid w:val="00E85CA3"/>
    <w:pPr>
      <w:tabs>
        <w:tab w:val="center" w:pos="4153"/>
        <w:tab w:val="right" w:pos="8306"/>
      </w:tabs>
      <w:snapToGrid w:val="0"/>
      <w:jc w:val="left"/>
    </w:pPr>
    <w:rPr>
      <w:sz w:val="18"/>
      <w:szCs w:val="18"/>
    </w:rPr>
  </w:style>
  <w:style w:type="character" w:customStyle="1" w:styleId="Char0">
    <w:name w:val="页脚 Char"/>
    <w:basedOn w:val="a0"/>
    <w:link w:val="a4"/>
    <w:uiPriority w:val="99"/>
    <w:rsid w:val="00E85CA3"/>
    <w:rPr>
      <w:sz w:val="18"/>
      <w:szCs w:val="18"/>
    </w:rPr>
  </w:style>
  <w:style w:type="character" w:customStyle="1" w:styleId="1Char">
    <w:name w:val="标题 1 Char"/>
    <w:basedOn w:val="a0"/>
    <w:link w:val="1"/>
    <w:uiPriority w:val="9"/>
    <w:rsid w:val="00E85CA3"/>
    <w:rPr>
      <w:b/>
      <w:bCs/>
      <w:kern w:val="44"/>
      <w:sz w:val="44"/>
      <w:szCs w:val="44"/>
    </w:rPr>
  </w:style>
  <w:style w:type="paragraph" w:styleId="a5">
    <w:name w:val="Balloon Text"/>
    <w:basedOn w:val="a"/>
    <w:link w:val="Char1"/>
    <w:uiPriority w:val="99"/>
    <w:semiHidden/>
    <w:unhideWhenUsed/>
    <w:rsid w:val="00E85CA3"/>
    <w:rPr>
      <w:sz w:val="18"/>
      <w:szCs w:val="18"/>
    </w:rPr>
  </w:style>
  <w:style w:type="character" w:customStyle="1" w:styleId="Char1">
    <w:name w:val="批注框文本 Char"/>
    <w:basedOn w:val="a0"/>
    <w:link w:val="a5"/>
    <w:uiPriority w:val="99"/>
    <w:semiHidden/>
    <w:rsid w:val="00E85C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A3"/>
    <w:pPr>
      <w:widowControl w:val="0"/>
      <w:jc w:val="both"/>
    </w:pPr>
  </w:style>
  <w:style w:type="paragraph" w:styleId="1">
    <w:name w:val="heading 1"/>
    <w:basedOn w:val="a"/>
    <w:next w:val="a"/>
    <w:link w:val="1Char"/>
    <w:uiPriority w:val="9"/>
    <w:qFormat/>
    <w:rsid w:val="00E85C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5CA3"/>
    <w:rPr>
      <w:sz w:val="18"/>
      <w:szCs w:val="18"/>
    </w:rPr>
  </w:style>
  <w:style w:type="paragraph" w:styleId="a4">
    <w:name w:val="footer"/>
    <w:basedOn w:val="a"/>
    <w:link w:val="Char0"/>
    <w:uiPriority w:val="99"/>
    <w:unhideWhenUsed/>
    <w:rsid w:val="00E85CA3"/>
    <w:pPr>
      <w:tabs>
        <w:tab w:val="center" w:pos="4153"/>
        <w:tab w:val="right" w:pos="8306"/>
      </w:tabs>
      <w:snapToGrid w:val="0"/>
      <w:jc w:val="left"/>
    </w:pPr>
    <w:rPr>
      <w:sz w:val="18"/>
      <w:szCs w:val="18"/>
    </w:rPr>
  </w:style>
  <w:style w:type="character" w:customStyle="1" w:styleId="Char0">
    <w:name w:val="页脚 Char"/>
    <w:basedOn w:val="a0"/>
    <w:link w:val="a4"/>
    <w:uiPriority w:val="99"/>
    <w:rsid w:val="00E85CA3"/>
    <w:rPr>
      <w:sz w:val="18"/>
      <w:szCs w:val="18"/>
    </w:rPr>
  </w:style>
  <w:style w:type="character" w:customStyle="1" w:styleId="1Char">
    <w:name w:val="标题 1 Char"/>
    <w:basedOn w:val="a0"/>
    <w:link w:val="1"/>
    <w:uiPriority w:val="9"/>
    <w:rsid w:val="00E85CA3"/>
    <w:rPr>
      <w:b/>
      <w:bCs/>
      <w:kern w:val="44"/>
      <w:sz w:val="44"/>
      <w:szCs w:val="44"/>
    </w:rPr>
  </w:style>
  <w:style w:type="paragraph" w:styleId="a5">
    <w:name w:val="Balloon Text"/>
    <w:basedOn w:val="a"/>
    <w:link w:val="Char1"/>
    <w:uiPriority w:val="99"/>
    <w:semiHidden/>
    <w:unhideWhenUsed/>
    <w:rsid w:val="00E85CA3"/>
    <w:rPr>
      <w:sz w:val="18"/>
      <w:szCs w:val="18"/>
    </w:rPr>
  </w:style>
  <w:style w:type="character" w:customStyle="1" w:styleId="Char1">
    <w:name w:val="批注框文本 Char"/>
    <w:basedOn w:val="a0"/>
    <w:link w:val="a5"/>
    <w:uiPriority w:val="99"/>
    <w:semiHidden/>
    <w:rsid w:val="00E85C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zhangmeijuan</dc:creator>
  <cp:keywords/>
  <dc:description/>
  <cp:lastModifiedBy>zhangmeijuan</cp:lastModifiedBy>
  <cp:revision>2</cp:revision>
  <dcterms:created xsi:type="dcterms:W3CDTF">2019-05-06T09:28:00Z</dcterms:created>
  <dcterms:modified xsi:type="dcterms:W3CDTF">2019-05-06T09:28:00Z</dcterms:modified>
</cp:coreProperties>
</file>